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591E7E" w:rsidP="00591E7E">
            <w:r w:rsidRPr="00591E7E">
              <w:t xml:space="preserve">Председателю Комитета по </w:t>
            </w:r>
            <w:r w:rsidR="00823D11">
              <w:t>образованию</w:t>
            </w:r>
            <w:r w:rsidRPr="00591E7E">
              <w:t xml:space="preserve"> администрации Белоярского района</w:t>
            </w:r>
          </w:p>
          <w:p w:rsidR="00591E7E" w:rsidRPr="00591E7E" w:rsidRDefault="00823D11" w:rsidP="00591E7E">
            <w:r>
              <w:t>Е.Ю. Ждановой</w:t>
            </w:r>
          </w:p>
          <w:p w:rsidR="00591E7E" w:rsidRPr="00591E7E" w:rsidRDefault="00591E7E" w:rsidP="00591E7E"/>
          <w:p w:rsidR="00591E7E" w:rsidRPr="00591E7E" w:rsidRDefault="000A100D" w:rsidP="00591E7E">
            <w:r>
              <w:t>Директору</w:t>
            </w:r>
            <w:r w:rsidR="00591E7E" w:rsidRPr="00591E7E">
              <w:t xml:space="preserve"> муниципального автономного </w:t>
            </w:r>
            <w:r>
              <w:t xml:space="preserve">общеобразовательного </w:t>
            </w:r>
            <w:r w:rsidR="00591E7E" w:rsidRPr="00591E7E">
              <w:t>учреждения Белоярского района «</w:t>
            </w:r>
            <w:r>
              <w:t xml:space="preserve">Средняя общеобразовательная школа </w:t>
            </w:r>
            <w:r w:rsidR="009B2F8E">
              <w:t>п. Сорум</w:t>
            </w:r>
            <w:r w:rsidR="00591E7E" w:rsidRPr="00591E7E">
              <w:t>»</w:t>
            </w:r>
          </w:p>
          <w:p w:rsidR="000840DE" w:rsidRPr="000840DE" w:rsidRDefault="009B2F8E" w:rsidP="00591E7E">
            <w:pPr>
              <w:rPr>
                <w:szCs w:val="20"/>
              </w:rPr>
            </w:pPr>
            <w:r>
              <w:t>М.А. Степановой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9B2F8E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B2F8E">
        <w:rPr>
          <w:rFonts w:ascii="Times New Roman" w:hAnsi="Times New Roman" w:cs="Times New Roman"/>
          <w:b w:val="0"/>
          <w:bCs w:val="0"/>
          <w:sz w:val="24"/>
          <w:szCs w:val="24"/>
        </w:rPr>
        <w:t>июл</w:t>
      </w:r>
      <w:r w:rsidR="006E5E31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9B2F8E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9B2F8E">
        <w:t>9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23D11">
        <w:t>п</w:t>
      </w:r>
      <w:r w:rsidR="00823D11" w:rsidRPr="00823D11">
        <w:t>роверка использования средств бюджета</w:t>
      </w:r>
      <w:proofErr w:type="gramEnd"/>
      <w:r w:rsidR="00823D11" w:rsidRPr="00823D11">
        <w:t xml:space="preserve"> Белоярского района </w:t>
      </w:r>
      <w:r w:rsidR="006E5E31" w:rsidRPr="00A15526">
        <w:t xml:space="preserve">муниципальным автономным общеобразовательным учреждением Белоярского района «Средняя общеобразовательная школа </w:t>
      </w:r>
      <w:r w:rsidR="009B2F8E">
        <w:t>п. Сорум</w:t>
      </w:r>
      <w:r w:rsidR="006E5E31" w:rsidRPr="00A15526">
        <w:t>» и соблюдения законодательства Российской Федерации и иных нормативных правовых актов, регулирующих бюджетные правоотношения</w:t>
      </w:r>
      <w:r w:rsidR="00823D11">
        <w:t xml:space="preserve"> (далее – </w:t>
      </w:r>
      <w:r w:rsidR="006E5E31">
        <w:t xml:space="preserve">СОШ </w:t>
      </w:r>
      <w:r w:rsidR="009B2F8E">
        <w:t>п. Сорум</w:t>
      </w:r>
      <w:r w:rsidR="00823D11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9B2F8E" w:rsidRPr="00D710CD" w:rsidRDefault="00E52E0A" w:rsidP="009B2F8E">
      <w:pPr>
        <w:tabs>
          <w:tab w:val="left" w:pos="284"/>
        </w:tabs>
        <w:ind w:firstLine="709"/>
        <w:jc w:val="both"/>
        <w:rPr>
          <w:rFonts w:eastAsia="Calibri"/>
        </w:rPr>
      </w:pPr>
      <w:r>
        <w:t>1</w:t>
      </w:r>
      <w:r w:rsidR="00EF3BCE" w:rsidRPr="00905534">
        <w:t>.</w:t>
      </w:r>
      <w:r w:rsidR="00EF3BCE">
        <w:t xml:space="preserve"> </w:t>
      </w:r>
      <w:r w:rsidR="009B2F8E">
        <w:t>Н</w:t>
      </w:r>
      <w:r w:rsidR="009B2F8E">
        <w:rPr>
          <w:rFonts w:eastAsia="Calibri"/>
        </w:rPr>
        <w:t>е всегда заключались дополнительные Соглашения в</w:t>
      </w:r>
      <w:r w:rsidR="009B2F8E" w:rsidRPr="00D710CD">
        <w:rPr>
          <w:rFonts w:eastAsia="Calibri"/>
        </w:rPr>
        <w:t xml:space="preserve"> случае внесения изменения в части увеличения утвержденной суммы субсидии</w:t>
      </w:r>
      <w:r w:rsidR="009B2F8E" w:rsidRPr="004F09C4">
        <w:rPr>
          <w:rFonts w:eastAsia="Calibri"/>
        </w:rPr>
        <w:t xml:space="preserve"> </w:t>
      </w:r>
      <w:r w:rsidR="009B2F8E" w:rsidRPr="00D710CD">
        <w:rPr>
          <w:rFonts w:eastAsia="Calibri"/>
        </w:rPr>
        <w:t>на выполнен</w:t>
      </w:r>
      <w:r w:rsidR="009B2F8E">
        <w:rPr>
          <w:rFonts w:eastAsia="Calibri"/>
        </w:rPr>
        <w:t>ие муниципального задания</w:t>
      </w:r>
      <w:r w:rsidR="009B2F8E" w:rsidRPr="00D710CD">
        <w:rPr>
          <w:rFonts w:eastAsia="Calibri"/>
        </w:rPr>
        <w:t xml:space="preserve"> в </w:t>
      </w:r>
      <w:r w:rsidR="009B2F8E">
        <w:rPr>
          <w:rFonts w:eastAsia="Calibri"/>
        </w:rPr>
        <w:t xml:space="preserve"> </w:t>
      </w:r>
      <w:r w:rsidR="009B2F8E">
        <w:t>проверяемом периоде.</w:t>
      </w:r>
    </w:p>
    <w:p w:rsidR="009B2F8E" w:rsidRPr="00C17B5A" w:rsidRDefault="009B2F8E" w:rsidP="009B2F8E">
      <w:pPr>
        <w:tabs>
          <w:tab w:val="left" w:pos="284"/>
        </w:tabs>
        <w:ind w:firstLine="709"/>
        <w:jc w:val="both"/>
        <w:rPr>
          <w:rFonts w:eastAsia="Calibri"/>
        </w:rPr>
      </w:pPr>
      <w:r w:rsidRPr="00C17B5A">
        <w:rPr>
          <w:rFonts w:eastAsia="Calibri"/>
        </w:rPr>
        <w:t xml:space="preserve">Субсидии на выполнение муниципального задания </w:t>
      </w:r>
      <w:r>
        <w:rPr>
          <w:rFonts w:eastAsia="Calibri"/>
        </w:rPr>
        <w:t xml:space="preserve">за проверяемый период </w:t>
      </w:r>
      <w:r w:rsidRPr="00C17B5A">
        <w:t xml:space="preserve">СОШ п. Сорум </w:t>
      </w:r>
      <w:r w:rsidRPr="00C17B5A">
        <w:rPr>
          <w:rFonts w:eastAsia="Calibri"/>
        </w:rPr>
        <w:t xml:space="preserve">не соответствуют условиям Соглашения и графику перечисления субсидий на выполнение муниципального задания в  2014-2015 годах. </w:t>
      </w:r>
    </w:p>
    <w:p w:rsidR="00E52E0A" w:rsidRDefault="009B2F8E" w:rsidP="00E52E0A">
      <w:pPr>
        <w:tabs>
          <w:tab w:val="left" w:pos="284"/>
        </w:tabs>
        <w:ind w:firstLine="709"/>
        <w:jc w:val="both"/>
        <w:rPr>
          <w:rFonts w:eastAsia="Calibri"/>
        </w:rPr>
      </w:pPr>
      <w:r w:rsidRPr="00E575B8">
        <w:rPr>
          <w:rFonts w:eastAsia="Calibri"/>
        </w:rPr>
        <w:t xml:space="preserve">Субсидии на выполнение муниципального задания </w:t>
      </w:r>
      <w:r w:rsidRPr="00E575B8">
        <w:t xml:space="preserve">СОШ п. Сорум </w:t>
      </w:r>
      <w:r w:rsidRPr="00E575B8">
        <w:rPr>
          <w:rFonts w:eastAsia="Calibri"/>
        </w:rPr>
        <w:t xml:space="preserve">предоставлены с нарушением пункта 3.2 Соглашения, согласно которому размер субсидии, сроки предоставления определяются в приложении к Соглашению. </w:t>
      </w:r>
    </w:p>
    <w:p w:rsidR="00EF3BCE" w:rsidRPr="00E52E0A" w:rsidRDefault="00E52E0A" w:rsidP="00E52E0A">
      <w:pPr>
        <w:tabs>
          <w:tab w:val="left" w:pos="284"/>
        </w:tabs>
        <w:ind w:firstLine="709"/>
        <w:jc w:val="both"/>
        <w:rPr>
          <w:rFonts w:eastAsia="Calibri"/>
        </w:rPr>
      </w:pPr>
      <w:r>
        <w:lastRenderedPageBreak/>
        <w:t>2</w:t>
      </w:r>
      <w:r w:rsidR="00EF3BCE">
        <w:t xml:space="preserve">. </w:t>
      </w:r>
      <w:r w:rsidR="00EF3BCE" w:rsidRPr="00B56279">
        <w:t xml:space="preserve">План финансово-хозяйственной деятельности </w:t>
      </w:r>
      <w:r w:rsidR="00EF3BCE">
        <w:t xml:space="preserve">СОШ </w:t>
      </w:r>
      <w:r w:rsidR="009B2F8E">
        <w:t>п. Сорум</w:t>
      </w:r>
      <w:r w:rsidR="00EF3BCE" w:rsidRPr="00B56279">
        <w:t xml:space="preserve"> составл</w:t>
      </w:r>
      <w:r w:rsidR="00EF3BCE">
        <w:t xml:space="preserve">ен и утвержден на один год в </w:t>
      </w:r>
      <w:r w:rsidR="00EF3BCE" w:rsidRPr="00B56279">
        <w:t>2014</w:t>
      </w:r>
      <w:r w:rsidR="00EF3BCE">
        <w:t xml:space="preserve"> году</w:t>
      </w:r>
      <w:r w:rsidR="00EF3BCE" w:rsidRPr="00B56279">
        <w:t>.</w:t>
      </w:r>
    </w:p>
    <w:p w:rsidR="00EF3BCE" w:rsidRPr="00B56279" w:rsidRDefault="00EF3BCE" w:rsidP="00EF3BCE">
      <w:pPr>
        <w:pStyle w:val="ConsPlusNormal"/>
        <w:ind w:firstLine="709"/>
        <w:jc w:val="both"/>
      </w:pPr>
      <w:proofErr w:type="gramStart"/>
      <w:r w:rsidRPr="00B56279">
        <w:t xml:space="preserve">В  соответствии с пунктом  3  </w:t>
      </w:r>
      <w:r w:rsidR="006A5267">
        <w:t>приказа</w:t>
      </w:r>
      <w:r w:rsidR="006A5267" w:rsidRPr="00B56279">
        <w:t xml:space="preserve"> Министерства Финансов Российской Федерации от 28 июля 2010 года № 81н «О требованиях к плану финансово-хозяйственной деятельности государственного (муниципального) учреждения»</w:t>
      </w:r>
      <w:r w:rsidRPr="00B56279">
        <w:t>,</w:t>
      </w:r>
      <w:r>
        <w:t xml:space="preserve"> план</w:t>
      </w:r>
      <w:r w:rsidRPr="00B56279">
        <w:t xml:space="preserve"> финансово-хозяйственной деятельности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</w:t>
      </w:r>
      <w:proofErr w:type="gramEnd"/>
      <w:r w:rsidRPr="00B56279">
        <w:t xml:space="preserve"> год и плановый период. </w:t>
      </w:r>
    </w:p>
    <w:p w:rsidR="00EF3BCE" w:rsidRDefault="00EF3BCE" w:rsidP="00EF3BCE">
      <w:pPr>
        <w:ind w:firstLine="720"/>
        <w:jc w:val="both"/>
      </w:pPr>
      <w:r w:rsidRPr="00B56279">
        <w:t xml:space="preserve">Бюджет Белоярского района утвержден на 2014 год и плановый период 2015 и 2016 годов (решение Думы Белоярского района </w:t>
      </w:r>
      <w:r w:rsidRPr="00B56279">
        <w:rPr>
          <w:szCs w:val="20"/>
        </w:rPr>
        <w:t xml:space="preserve">26 ноября 2013 года № </w:t>
      </w:r>
      <w:r>
        <w:rPr>
          <w:szCs w:val="20"/>
        </w:rPr>
        <w:t xml:space="preserve">400 </w:t>
      </w:r>
      <w:r w:rsidRPr="00B56279">
        <w:t xml:space="preserve">«О бюджете Белоярского района на 2014 год и плановый период 2015 и 2016 годов»).  </w:t>
      </w:r>
    </w:p>
    <w:p w:rsidR="00EF3BCE" w:rsidRPr="006C25A0" w:rsidRDefault="00EF3BCE" w:rsidP="00EF3BCE">
      <w:pPr>
        <w:ind w:firstLine="720"/>
        <w:jc w:val="both"/>
        <w:rPr>
          <w:szCs w:val="20"/>
        </w:rPr>
      </w:pPr>
      <w:r w:rsidRPr="00725094">
        <w:t xml:space="preserve">Следовательно, план  финансово-хозяйственной деятельности должен составляться на три года. </w:t>
      </w:r>
    </w:p>
    <w:p w:rsidR="009B2F8E" w:rsidRDefault="00E52E0A" w:rsidP="009B2F8E">
      <w:pPr>
        <w:ind w:firstLine="567"/>
        <w:jc w:val="both"/>
      </w:pPr>
      <w:r>
        <w:t>3</w:t>
      </w:r>
      <w:r w:rsidR="009B2F8E">
        <w:t>. Нарушение условий оплаты проезда в случае поездки в отпуск за пределы Российской Федерации железнодорожным транспортом.</w:t>
      </w:r>
    </w:p>
    <w:p w:rsidR="009B2F8E" w:rsidRDefault="009B2F8E" w:rsidP="009B2F8E">
      <w:pPr>
        <w:widowControl w:val="0"/>
        <w:autoSpaceDE w:val="0"/>
        <w:autoSpaceDN w:val="0"/>
        <w:adjustRightInd w:val="0"/>
        <w:ind w:firstLine="540"/>
        <w:jc w:val="both"/>
      </w:pPr>
      <w:r>
        <w:t>По авансовому отчету № 93</w:t>
      </w:r>
      <w:r w:rsidRPr="00655201">
        <w:t xml:space="preserve"> </w:t>
      </w:r>
      <w:r>
        <w:t xml:space="preserve">от 17 июня 2015 года </w:t>
      </w:r>
      <w:proofErr w:type="spellStart"/>
      <w:r>
        <w:t>Бурдильной</w:t>
      </w:r>
      <w:proofErr w:type="spellEnd"/>
      <w:r>
        <w:t xml:space="preserve"> Н.В. (далее – авансовый отчет) при проезде железнодорожным транспортом по маршруту Орша (Беларусь) - Москва, фактические расходы составили 525,00 рублей, а так как проезд был за пределы  Российской Федерации была предоставлена справка транспортного агентства о стоимости проезда до ближайшей к месту пересечения государственной границы Российской Федерации станции (справка </w:t>
      </w:r>
      <w:proofErr w:type="gramStart"/>
      <w:r>
        <w:t>СВ</w:t>
      </w:r>
      <w:proofErr w:type="gramEnd"/>
      <w:r>
        <w:t xml:space="preserve"> 0000178958 ТЦАВС), согласно </w:t>
      </w:r>
      <w:proofErr w:type="gramStart"/>
      <w:r>
        <w:t>которой</w:t>
      </w:r>
      <w:proofErr w:type="gramEnd"/>
      <w:r>
        <w:t xml:space="preserve">, стоимость проезда по маршруту Смоленск-Москва составляет 2055,80 рублей. СОШ п. Сорум принята к учету сумму по справке </w:t>
      </w:r>
      <w:proofErr w:type="gramStart"/>
      <w:r>
        <w:t>СВ</w:t>
      </w:r>
      <w:proofErr w:type="gramEnd"/>
      <w:r>
        <w:t xml:space="preserve"> 0000178958 ТЦАВС в размере 2055,80 рублей, а необходимо было принять не более фактически произведенных расходов в размере 525,00 рублей. В </w:t>
      </w:r>
      <w:proofErr w:type="gramStart"/>
      <w:r>
        <w:t>связи</w:t>
      </w:r>
      <w:proofErr w:type="gramEnd"/>
      <w:r>
        <w:t xml:space="preserve"> с чем образовалась переплата в сумме 1530,80 рублей.</w:t>
      </w:r>
    </w:p>
    <w:p w:rsidR="009B2F8E" w:rsidRDefault="009B2F8E" w:rsidP="009B2F8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Согласно пункту 4.19 </w:t>
      </w:r>
      <w:r w:rsidR="00C2613A">
        <w:t xml:space="preserve">Решения Думы Белоярского района от 08 июня 2006 года      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-  Решение Думы Белоярского района № 42) </w:t>
      </w:r>
      <w:r>
        <w:t>компенсации подлежат расходы работника в размере, определенном справкой транспортного агентства о стоимости проезда до ближайшей к месту пересечения государственной границы Российской Федерации станции</w:t>
      </w:r>
      <w:proofErr w:type="gramEnd"/>
      <w:r>
        <w:t xml:space="preserve">, но не более фактически произведенных расходов на проезд.                                                                                                                         </w:t>
      </w:r>
    </w:p>
    <w:p w:rsidR="009B2F8E" w:rsidRDefault="00E52E0A" w:rsidP="009B2F8E">
      <w:pPr>
        <w:ind w:firstLine="709"/>
        <w:jc w:val="both"/>
      </w:pPr>
      <w:r>
        <w:t>4</w:t>
      </w:r>
      <w:r w:rsidR="009B2F8E">
        <w:t>. Нарушение условий оплаты проезда в случае поездки в отпуск за пределы Российской Федерации по самостоятельно приобретенным авиабилетам.</w:t>
      </w:r>
    </w:p>
    <w:p w:rsidR="00417D92" w:rsidRDefault="00417D92" w:rsidP="00417D92">
      <w:pPr>
        <w:ind w:firstLine="709"/>
        <w:jc w:val="both"/>
      </w:pPr>
      <w:proofErr w:type="gramStart"/>
      <w:r>
        <w:t>По авансовому отчету № 113</w:t>
      </w:r>
      <w:r w:rsidRPr="00655201">
        <w:t xml:space="preserve"> </w:t>
      </w:r>
      <w:r>
        <w:t>от 07 июля 2015 года Колесник Б.Л. (далее – авансовый отчет) с нарушение приняты к учету суммы по проезду Москва – Кишинев (Молдова) – Москва в размере 100% по справке выданной транспортным агентством, где отсутствует стоимость минимального и максимального тарифа стоимости авиабилета на регулярные рейсы в салоне экономического класса из соответствующего российского аэропорта вылета до аэропорта прилета за</w:t>
      </w:r>
      <w:proofErr w:type="gramEnd"/>
      <w:r>
        <w:t xml:space="preserve"> пределами Российской Федерации. Авиабилет Кишинев (Молдова) – Москва приобретен в евро, дата приобретения авиабилета отсутствует. </w:t>
      </w:r>
    </w:p>
    <w:p w:rsidR="00417D92" w:rsidRDefault="00417D92" w:rsidP="00417D92">
      <w:pPr>
        <w:ind w:firstLine="709"/>
        <w:jc w:val="both"/>
      </w:pPr>
      <w:r>
        <w:t>Р</w:t>
      </w:r>
      <w:r w:rsidRPr="001F513B">
        <w:t xml:space="preserve">асходы </w:t>
      </w:r>
      <w:r>
        <w:t xml:space="preserve">по проезду Москва – Кишинев (Молдова) – Москва </w:t>
      </w:r>
      <w:r w:rsidRPr="001F513B">
        <w:t>не подлежат возмещению</w:t>
      </w:r>
      <w:r>
        <w:t>,</w:t>
      </w:r>
      <w:r w:rsidRPr="001F513B">
        <w:t xml:space="preserve"> т</w:t>
      </w:r>
      <w:r>
        <w:t xml:space="preserve">ак </w:t>
      </w:r>
      <w:r w:rsidRPr="001F513B">
        <w:t>к</w:t>
      </w:r>
      <w:r>
        <w:t>ак</w:t>
      </w:r>
      <w:r w:rsidRPr="001F513B">
        <w:t xml:space="preserve"> представлен</w:t>
      </w:r>
      <w:r>
        <w:t>ные</w:t>
      </w:r>
      <w:r w:rsidRPr="001F513B">
        <w:t xml:space="preserve"> док</w:t>
      </w:r>
      <w:r>
        <w:t>ументы</w:t>
      </w:r>
      <w:r w:rsidRPr="001F513B">
        <w:t xml:space="preserve"> не соответствуют </w:t>
      </w:r>
      <w:r>
        <w:t>пунктам 4.15, 4.27 Решения</w:t>
      </w:r>
      <w:r w:rsidRPr="001F513B">
        <w:t xml:space="preserve"> Думы Белоярского района № 42</w:t>
      </w:r>
      <w:r>
        <w:t>.</w:t>
      </w:r>
    </w:p>
    <w:p w:rsidR="00417D92" w:rsidRDefault="00417D92" w:rsidP="00417D92">
      <w:pPr>
        <w:ind w:firstLine="709"/>
        <w:jc w:val="both"/>
      </w:pPr>
      <w:r>
        <w:t xml:space="preserve">Согласно пункту 4.15 Решения Думы Белоярского района № 42 расходы компенсируются в размере 80 % от среднего тарифа, определенного расчетным </w:t>
      </w:r>
      <w:proofErr w:type="gramStart"/>
      <w:r>
        <w:t>путем</w:t>
      </w:r>
      <w:proofErr w:type="gramEnd"/>
      <w:r>
        <w:t xml:space="preserve"> на основании представленных работником справок выданных транспортным агентством о минимальном и максимальном тарифах стоимости авиабилета на регулярные рейсы в салоне экономического класса из соответствующего российского аэропорта вылета до аэропорта прилета за пределами Российской Федерации, но не более фактически понесенных документально подтвержденных расходов. </w:t>
      </w:r>
    </w:p>
    <w:p w:rsidR="00417D92" w:rsidRDefault="00417D92" w:rsidP="00417D92">
      <w:pPr>
        <w:ind w:firstLine="709"/>
        <w:jc w:val="both"/>
      </w:pPr>
      <w:r>
        <w:t xml:space="preserve">Согласно пункту 4.27 Решения Думы Белоярского района № 42 если стоимость проездных документов указана в иностранной валюте, то компенсация расходов </w:t>
      </w:r>
      <w:r>
        <w:lastRenderedPageBreak/>
        <w:t>производится исходя из курса валюты, установленной Центральным банком России на день приобретения указанных документов.</w:t>
      </w:r>
    </w:p>
    <w:p w:rsidR="009B2F8E" w:rsidRDefault="00E52E0A" w:rsidP="009B2F8E">
      <w:pPr>
        <w:ind w:firstLine="709"/>
        <w:jc w:val="both"/>
      </w:pPr>
      <w:r>
        <w:t>5</w:t>
      </w:r>
      <w:r w:rsidR="009B2F8E">
        <w:t>.</w:t>
      </w:r>
      <w:r w:rsidR="009B2F8E" w:rsidRPr="00703EDD">
        <w:t xml:space="preserve"> </w:t>
      </w:r>
      <w:r w:rsidR="009B2F8E">
        <w:t>В авансовых отчетах</w:t>
      </w:r>
      <w:r w:rsidR="009B2F8E" w:rsidRPr="00127346">
        <w:t xml:space="preserve"> </w:t>
      </w:r>
      <w:r w:rsidR="009B2F8E">
        <w:t>за весь проверяемый период</w:t>
      </w:r>
      <w:r w:rsidR="009B2F8E" w:rsidRPr="005E4C2F">
        <w:t xml:space="preserve"> </w:t>
      </w:r>
      <w:r w:rsidR="009B2F8E" w:rsidRPr="00127346">
        <w:t>не заполнялись обязательные для заполнения реквизиты: сведения о внесении остатка</w:t>
      </w:r>
      <w:r w:rsidR="009B2F8E">
        <w:t>,</w:t>
      </w:r>
      <w:r w:rsidR="009B2F8E" w:rsidRPr="00127346">
        <w:t xml:space="preserve"> выдаче перерасхода</w:t>
      </w:r>
      <w:r w:rsidR="009B2F8E">
        <w:t>.</w:t>
      </w:r>
    </w:p>
    <w:p w:rsidR="009B2F8E" w:rsidRPr="00AE4BD6" w:rsidRDefault="009B2F8E" w:rsidP="009B2F8E">
      <w:pPr>
        <w:ind w:firstLine="709"/>
        <w:jc w:val="both"/>
      </w:pPr>
      <w:r w:rsidRPr="00D8631B">
        <w:t xml:space="preserve">Например: авансовый отчет </w:t>
      </w:r>
      <w:r>
        <w:t>№ 93 от 17 июня 2015 года</w:t>
      </w:r>
      <w:r w:rsidRPr="00D8631B">
        <w:t>,</w:t>
      </w:r>
      <w:r w:rsidRPr="004A5CF5">
        <w:t xml:space="preserve"> </w:t>
      </w:r>
      <w:r>
        <w:t>авансовый отчет № 113</w:t>
      </w:r>
      <w:r w:rsidRPr="00AE4BD6">
        <w:t xml:space="preserve"> от </w:t>
      </w:r>
      <w:r>
        <w:t>07</w:t>
      </w:r>
      <w:r w:rsidRPr="00AE4BD6">
        <w:t xml:space="preserve"> </w:t>
      </w:r>
      <w:r>
        <w:t>июля 2015 года</w:t>
      </w:r>
      <w:r w:rsidRPr="00AE4BD6">
        <w:t xml:space="preserve">. </w:t>
      </w:r>
    </w:p>
    <w:p w:rsidR="009B2F8E" w:rsidRPr="00E44EB3" w:rsidRDefault="009B2F8E" w:rsidP="009B2F8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E4BD6">
        <w:t>Согласно</w:t>
      </w:r>
      <w:r>
        <w:rPr>
          <w:bCs/>
        </w:rPr>
        <w:t xml:space="preserve"> требованиям</w:t>
      </w:r>
      <w:r w:rsidRPr="00AE4BD6">
        <w:rPr>
          <w:bCs/>
        </w:rPr>
        <w:t>,</w:t>
      </w:r>
      <w:r>
        <w:rPr>
          <w:bCs/>
        </w:rPr>
        <w:t xml:space="preserve"> изложенным</w:t>
      </w:r>
      <w:r w:rsidRPr="00AE4BD6">
        <w:rPr>
          <w:bCs/>
        </w:rPr>
        <w:t xml:space="preserve"> </w:t>
      </w:r>
      <w:r w:rsidR="00C2613A">
        <w:t>п</w:t>
      </w:r>
      <w:r w:rsidR="00C2613A" w:rsidRPr="003100D8">
        <w:t>риказ</w:t>
      </w:r>
      <w:r w:rsidR="00C2613A">
        <w:t>е</w:t>
      </w:r>
      <w:r w:rsidR="00C2613A" w:rsidRPr="003100D8"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</w:t>
      </w:r>
      <w:r w:rsidR="00C2613A">
        <w:t>ыми) учреждениями и методических указаний</w:t>
      </w:r>
      <w:r w:rsidR="00C2613A" w:rsidRPr="003100D8">
        <w:t xml:space="preserve"> по их применению» (далее – Приказ № 173н), </w:t>
      </w:r>
      <w:r w:rsidR="00C2613A">
        <w:t>п</w:t>
      </w:r>
      <w:r w:rsidR="00C2613A" w:rsidRPr="003100D8">
        <w:t>риказ</w:t>
      </w:r>
      <w:r w:rsidR="00C2613A">
        <w:t>е</w:t>
      </w:r>
      <w:r w:rsidR="00C2613A" w:rsidRPr="003100D8">
        <w:t xml:space="preserve"> Министерства фин</w:t>
      </w:r>
      <w:r w:rsidR="00C2613A">
        <w:t>ансов Российской Федерации от 30</w:t>
      </w:r>
      <w:proofErr w:type="gramEnd"/>
      <w:r w:rsidR="00C2613A">
        <w:t xml:space="preserve"> марта 2015 года № 52</w:t>
      </w:r>
      <w:r w:rsidR="00C2613A" w:rsidRPr="003100D8">
        <w:t>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</w:t>
      </w:r>
      <w:r w:rsidR="00C2613A">
        <w:t>ыми учреждениями, и методических указаний</w:t>
      </w:r>
      <w:r w:rsidR="00C2613A" w:rsidRPr="003100D8">
        <w:t xml:space="preserve"> по их п</w:t>
      </w:r>
      <w:r w:rsidR="00C2613A">
        <w:t>рименению» (далее – Приказ № 52</w:t>
      </w:r>
      <w:r w:rsidR="00C2613A" w:rsidRPr="003100D8">
        <w:t>н)</w:t>
      </w:r>
      <w:r w:rsidR="00C2613A">
        <w:t xml:space="preserve"> </w:t>
      </w:r>
      <w:r w:rsidRPr="00AE4BD6">
        <w:t>в авансовых отчетах необходимо заполнять обязательные для заполнения реквизиты.</w:t>
      </w:r>
    </w:p>
    <w:p w:rsidR="00EF3BCE" w:rsidRDefault="00E52E0A" w:rsidP="00EF3BCE">
      <w:pPr>
        <w:pStyle w:val="ConsPlusNormal"/>
        <w:ind w:firstLine="709"/>
        <w:jc w:val="both"/>
      </w:pPr>
      <w:r>
        <w:t>6</w:t>
      </w:r>
      <w:r w:rsidR="00EF3BCE" w:rsidRPr="003F71AA">
        <w:t>.</w:t>
      </w:r>
      <w:r w:rsidR="00EF3BCE">
        <w:t xml:space="preserve"> Выявлены случаи задержки окончательного расчета при увольнении:</w:t>
      </w:r>
    </w:p>
    <w:p w:rsidR="009B2F8E" w:rsidRDefault="009B2F8E" w:rsidP="009B2F8E">
      <w:pPr>
        <w:pStyle w:val="ConsPlusNormal"/>
        <w:ind w:firstLine="709"/>
        <w:jc w:val="both"/>
      </w:pPr>
      <w:r>
        <w:t xml:space="preserve">-  </w:t>
      </w:r>
      <w:proofErr w:type="spellStart"/>
      <w:r>
        <w:t>Юркова</w:t>
      </w:r>
      <w:proofErr w:type="spellEnd"/>
      <w:r>
        <w:t xml:space="preserve"> Т.А. </w:t>
      </w:r>
      <w:proofErr w:type="gramStart"/>
      <w:r>
        <w:t>уволена</w:t>
      </w:r>
      <w:proofErr w:type="gramEnd"/>
      <w:r>
        <w:t xml:space="preserve"> 31 августа 2015 года, согласно приказу о прекращении (расторжении) действия трудового договора с работником (увольнении) </w:t>
      </w:r>
      <w:r w:rsidRPr="00326F40">
        <w:t xml:space="preserve">от 22 мая 2015 года </w:t>
      </w:r>
      <w:r>
        <w:t xml:space="preserve">   </w:t>
      </w:r>
      <w:r w:rsidRPr="00326F40">
        <w:t>№ 96-лс окончательный расчет произведен 03 сентября 2015 года, с</w:t>
      </w:r>
      <w:r>
        <w:t>огласно платежному поручению № 331 от 03</w:t>
      </w:r>
      <w:r w:rsidRPr="000C5543">
        <w:t xml:space="preserve"> </w:t>
      </w:r>
      <w:r>
        <w:t>сентября</w:t>
      </w:r>
      <w:r w:rsidRPr="000C5543">
        <w:t xml:space="preserve"> 2015</w:t>
      </w:r>
      <w:r w:rsidRPr="00F4282A">
        <w:rPr>
          <w:color w:val="FF0000"/>
        </w:rPr>
        <w:t xml:space="preserve"> </w:t>
      </w:r>
      <w:r>
        <w:t>года;</w:t>
      </w:r>
    </w:p>
    <w:p w:rsidR="009B2F8E" w:rsidRDefault="009B2F8E" w:rsidP="009B2F8E">
      <w:pPr>
        <w:pStyle w:val="ConsPlusNormal"/>
        <w:ind w:firstLine="709"/>
        <w:jc w:val="both"/>
      </w:pPr>
      <w:r>
        <w:t xml:space="preserve">-  Чеботарева М.Ф. уволена 21 октября 2015 года, согласно приказу о прекращении (расторжении) действия трудового договора с работником (увольнении) от 06 октября 2015 года № 160-лс окончательный расчет произведен 12 ноября 2015 года, согласно платежному поручению № 433 от 12 ноября </w:t>
      </w:r>
      <w:r w:rsidRPr="000C5543">
        <w:t>2015</w:t>
      </w:r>
      <w:r w:rsidRPr="00F4282A">
        <w:rPr>
          <w:color w:val="FF0000"/>
        </w:rPr>
        <w:t xml:space="preserve"> </w:t>
      </w:r>
      <w:r>
        <w:t>года.</w:t>
      </w:r>
    </w:p>
    <w:p w:rsidR="00EF3BCE" w:rsidRPr="000B38B2" w:rsidRDefault="00EF3BCE" w:rsidP="00EF3BCE">
      <w:pPr>
        <w:autoSpaceDE w:val="0"/>
        <w:autoSpaceDN w:val="0"/>
        <w:adjustRightInd w:val="0"/>
        <w:ind w:firstLine="709"/>
        <w:jc w:val="both"/>
      </w:pPr>
      <w:r>
        <w:t xml:space="preserve">Согласно статье 140 </w:t>
      </w:r>
      <w:r w:rsidR="006A5267">
        <w:t xml:space="preserve">Трудового кодекса Российской Федерации от 30 декабря 2001 года № 197-ФЗ (далее – ТК РФ) </w:t>
      </w:r>
      <w:r>
        <w:t>п</w:t>
      </w:r>
      <w:r w:rsidRPr="000B38B2">
        <w:t xml:space="preserve">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EF3BCE" w:rsidRDefault="00EF3BCE" w:rsidP="00EF3BCE">
      <w:pPr>
        <w:autoSpaceDE w:val="0"/>
        <w:autoSpaceDN w:val="0"/>
        <w:adjustRightInd w:val="0"/>
        <w:ind w:firstLine="709"/>
        <w:jc w:val="both"/>
      </w:pPr>
      <w:r>
        <w:t>Согласно статье 236 ТК РФ п</w:t>
      </w:r>
      <w:r w:rsidRPr="000B38B2">
        <w:t xml:space="preserve">ри нарушении работодателем установленного срока выплат при увольнении,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</w:t>
      </w:r>
      <w:hyperlink r:id="rId8" w:history="1">
        <w:r w:rsidRPr="000B38B2">
          <w:t>ставки рефинансирования</w:t>
        </w:r>
      </w:hyperlink>
      <w:r w:rsidRPr="000B38B2">
        <w:t xml:space="preserve"> Центрального банка Российской Федерации от невыплаченных в срок </w:t>
      </w:r>
      <w:proofErr w:type="gramStart"/>
      <w:r w:rsidRPr="000B38B2">
        <w:t>сумм</w:t>
      </w:r>
      <w:proofErr w:type="gramEnd"/>
      <w:r w:rsidRPr="000B38B2"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6A6D1A" w:rsidRPr="006A6D1A" w:rsidRDefault="006A6D1A" w:rsidP="006A6D1A">
      <w:pPr>
        <w:autoSpaceDE w:val="0"/>
        <w:autoSpaceDN w:val="0"/>
        <w:adjustRightInd w:val="0"/>
        <w:ind w:firstLine="709"/>
        <w:jc w:val="both"/>
      </w:pPr>
      <w:proofErr w:type="gramStart"/>
      <w:r>
        <w:t>Данное нарушение ТК РФ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1 статьи 5.27</w:t>
      </w:r>
      <w:r w:rsidRPr="00A8490A">
        <w:t xml:space="preserve"> Кодекса Российской Федерации об административных правонарушениях от 30 декабря 2001 года № 195-ФЗ</w:t>
      </w:r>
      <w:r>
        <w:t xml:space="preserve"> (далее – КоАП),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</w:t>
      </w:r>
      <w:proofErr w:type="gramEnd"/>
      <w:r>
        <w:rPr>
          <w:rFonts w:eastAsiaTheme="minorHAnsi"/>
          <w:lang w:eastAsia="en-US"/>
        </w:rPr>
        <w:t xml:space="preserve"> или административное приостановление деятельности на срок до девяноста суток</w:t>
      </w:r>
      <w:r>
        <w:t xml:space="preserve">. </w:t>
      </w:r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EF3BCE">
        <w:rPr>
          <w:rFonts w:ascii="Times New Roman" w:hAnsi="Times New Roman"/>
          <w:sz w:val="24"/>
          <w:szCs w:val="24"/>
        </w:rPr>
        <w:t xml:space="preserve">СОШ </w:t>
      </w:r>
      <w:r w:rsidR="009B2F8E">
        <w:rPr>
          <w:rFonts w:ascii="Times New Roman" w:hAnsi="Times New Roman"/>
          <w:sz w:val="24"/>
          <w:szCs w:val="24"/>
        </w:rPr>
        <w:t>п. Сорум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37014" w:rsidRPr="009D4CCA" w:rsidRDefault="00137014" w:rsidP="009D4CC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_GoBack"/>
      <w:bookmarkEnd w:id="0"/>
      <w:r w:rsidRPr="005B0F1C">
        <w:lastRenderedPageBreak/>
        <w:t>-</w:t>
      </w:r>
      <w:r w:rsidR="00410D34">
        <w:t xml:space="preserve"> </w:t>
      </w:r>
      <w:r w:rsidR="009D4CCA">
        <w:rPr>
          <w:rFonts w:eastAsia="Calibri"/>
        </w:rPr>
        <w:t>с</w:t>
      </w:r>
      <w:r w:rsidR="009D4CCA" w:rsidRPr="00442D82">
        <w:rPr>
          <w:rFonts w:eastAsia="Calibri"/>
        </w:rPr>
        <w:t xml:space="preserve">убсидии на выполнение муниципального задания </w:t>
      </w:r>
      <w:r w:rsidR="000A4CE4">
        <w:rPr>
          <w:rFonts w:eastAsia="Calibri"/>
        </w:rPr>
        <w:t>перечислять в соответствии с</w:t>
      </w:r>
      <w:r w:rsidR="009D4CCA" w:rsidRPr="00442D82">
        <w:rPr>
          <w:rFonts w:eastAsia="Calibri"/>
        </w:rPr>
        <w:t xml:space="preserve"> условиям</w:t>
      </w:r>
      <w:r w:rsidR="000A4CE4">
        <w:rPr>
          <w:rFonts w:eastAsia="Calibri"/>
        </w:rPr>
        <w:t>и Соглашения и графиком</w:t>
      </w:r>
      <w:r w:rsidR="009D4CCA" w:rsidRPr="00442D82">
        <w:rPr>
          <w:rFonts w:eastAsia="Calibri"/>
        </w:rPr>
        <w:t xml:space="preserve"> перечисления субсидий на выполнение муниципального задан</w:t>
      </w:r>
      <w:r w:rsidR="000A4CE4">
        <w:rPr>
          <w:rFonts w:eastAsia="Calibri"/>
        </w:rPr>
        <w:t>ия</w:t>
      </w:r>
      <w:r w:rsidR="00350FCA">
        <w:t>;</w:t>
      </w:r>
    </w:p>
    <w:p w:rsidR="00410D34" w:rsidRDefault="00410D34" w:rsidP="00410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D34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10D34">
        <w:rPr>
          <w:rFonts w:ascii="Times New Roman" w:hAnsi="Times New Roman" w:cs="Times New Roman"/>
          <w:sz w:val="24"/>
          <w:szCs w:val="24"/>
        </w:rPr>
        <w:t xml:space="preserve">лан финансово-хозяйственной деятельности </w:t>
      </w:r>
      <w:r w:rsidR="0065734F">
        <w:rPr>
          <w:rFonts w:ascii="Times New Roman" w:hAnsi="Times New Roman"/>
          <w:sz w:val="24"/>
          <w:szCs w:val="24"/>
        </w:rPr>
        <w:t xml:space="preserve">СОШ </w:t>
      </w:r>
      <w:r w:rsidR="009B2F8E">
        <w:rPr>
          <w:rFonts w:ascii="Times New Roman" w:hAnsi="Times New Roman"/>
          <w:sz w:val="24"/>
          <w:szCs w:val="24"/>
        </w:rPr>
        <w:t xml:space="preserve">п. Сорум </w:t>
      </w:r>
      <w:r w:rsidRPr="00410D34">
        <w:rPr>
          <w:rFonts w:ascii="Times New Roman" w:hAnsi="Times New Roman" w:cs="Times New Roman"/>
          <w:sz w:val="24"/>
          <w:szCs w:val="24"/>
        </w:rPr>
        <w:t>составл</w:t>
      </w:r>
      <w:r>
        <w:rPr>
          <w:rFonts w:ascii="Times New Roman" w:hAnsi="Times New Roman" w:cs="Times New Roman"/>
          <w:sz w:val="24"/>
          <w:szCs w:val="24"/>
        </w:rPr>
        <w:t>ять и утверждать в соответствии с Требованиями</w:t>
      </w:r>
      <w:r w:rsidRPr="00410D34">
        <w:rPr>
          <w:rFonts w:ascii="Times New Roman" w:hAnsi="Times New Roman" w:cs="Times New Roman"/>
          <w:sz w:val="24"/>
          <w:szCs w:val="24"/>
        </w:rPr>
        <w:t xml:space="preserve"> к плану финансово-хозяйственной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2F8E" w:rsidRDefault="009B2F8E" w:rsidP="00BC7FA5">
      <w:pPr>
        <w:ind w:firstLine="709"/>
        <w:jc w:val="both"/>
      </w:pPr>
      <w:r>
        <w:t>- оплату проезда в случае поездки в отпуск за пределы Российской Федерации железнодорожным транспортом и оплату проезда в случае поездки в отпуск за пределы Российской Федерации по самостоятельно приобретенным авиабилетам</w:t>
      </w:r>
      <w:r w:rsidRPr="009B2F8E">
        <w:t xml:space="preserve"> </w:t>
      </w:r>
      <w:r>
        <w:t>осуществлять в соответствии с пунктами 4.19, 4.15</w:t>
      </w:r>
      <w:r w:rsidR="00E13513">
        <w:t>, 4.27</w:t>
      </w:r>
      <w:r>
        <w:t xml:space="preserve"> Решения Думы Белоярского района № 42;</w:t>
      </w:r>
    </w:p>
    <w:p w:rsidR="009B2F8E" w:rsidRDefault="00BC7FA5" w:rsidP="009B2F8E">
      <w:pPr>
        <w:widowControl w:val="0"/>
        <w:autoSpaceDE w:val="0"/>
        <w:autoSpaceDN w:val="0"/>
        <w:adjustRightInd w:val="0"/>
        <w:ind w:firstLine="540"/>
        <w:jc w:val="both"/>
      </w:pPr>
      <w:r>
        <w:t>- п</w:t>
      </w:r>
      <w:r w:rsidR="009B2F8E">
        <w:t>о авансовому отчету № 93</w:t>
      </w:r>
      <w:r w:rsidR="009B2F8E" w:rsidRPr="00655201">
        <w:t xml:space="preserve"> </w:t>
      </w:r>
      <w:r w:rsidR="009B2F8E">
        <w:t xml:space="preserve">от 17 июня 2015 года </w:t>
      </w:r>
      <w:proofErr w:type="spellStart"/>
      <w:r w:rsidR="009B2F8E">
        <w:t>Бурдильной</w:t>
      </w:r>
      <w:proofErr w:type="spellEnd"/>
      <w:r w:rsidR="009B2F8E">
        <w:t xml:space="preserve"> Н.В. (далее – авансовый отчет) сделать перерасчет.  </w:t>
      </w:r>
      <w:r w:rsidR="00307719">
        <w:t xml:space="preserve">Возместить </w:t>
      </w:r>
      <w:r w:rsidR="009B2F8E">
        <w:t xml:space="preserve"> </w:t>
      </w:r>
      <w:r w:rsidR="00307719">
        <w:t xml:space="preserve">излишне выплаченную сумму </w:t>
      </w:r>
      <w:r w:rsidR="009B2F8E">
        <w:t xml:space="preserve"> </w:t>
      </w:r>
      <w:r w:rsidR="00307719">
        <w:t xml:space="preserve">в размере </w:t>
      </w:r>
      <w:r w:rsidR="009B2F8E">
        <w:t xml:space="preserve">1530,80 рублей </w:t>
      </w:r>
      <w:r w:rsidR="00307719">
        <w:t>в</w:t>
      </w:r>
      <w:r w:rsidR="009B2F8E">
        <w:t xml:space="preserve"> </w:t>
      </w:r>
      <w:r w:rsidR="00307719">
        <w:t xml:space="preserve">бюджет </w:t>
      </w:r>
      <w:r>
        <w:t>СОШ п. Сорум</w:t>
      </w:r>
      <w:r w:rsidR="00E13513">
        <w:t xml:space="preserve"> в соответствии с д</w:t>
      </w:r>
      <w:r w:rsidR="003F1E26">
        <w:t>ействующим законодательством РФ;</w:t>
      </w:r>
    </w:p>
    <w:p w:rsidR="003F1E26" w:rsidRDefault="003F1E26" w:rsidP="009B2F8E">
      <w:pPr>
        <w:widowControl w:val="0"/>
        <w:autoSpaceDE w:val="0"/>
        <w:autoSpaceDN w:val="0"/>
        <w:adjustRightInd w:val="0"/>
        <w:ind w:firstLine="540"/>
        <w:jc w:val="both"/>
      </w:pPr>
      <w:r>
        <w:t>- п</w:t>
      </w:r>
      <w:r>
        <w:t>о авансовому отчету № 113</w:t>
      </w:r>
      <w:r w:rsidRPr="00655201">
        <w:t xml:space="preserve"> </w:t>
      </w:r>
      <w:r>
        <w:t>от 07 июля 2015 года Колесник Б.Л.</w:t>
      </w:r>
      <w:r w:rsidRPr="003F1E26">
        <w:t xml:space="preserve"> </w:t>
      </w:r>
      <w:r>
        <w:t>(далее – авансовый отчет)</w:t>
      </w:r>
      <w:r>
        <w:t xml:space="preserve"> </w:t>
      </w:r>
      <w:r w:rsidR="00417D92">
        <w:t xml:space="preserve">сделать перерасчет </w:t>
      </w:r>
      <w:r>
        <w:t>в соответствии с</w:t>
      </w:r>
      <w:r w:rsidRPr="003F1E26">
        <w:t xml:space="preserve"> </w:t>
      </w:r>
      <w:r>
        <w:t xml:space="preserve">Решением </w:t>
      </w:r>
      <w:r>
        <w:t>Думы Белоярского района № 42</w:t>
      </w:r>
      <w:r w:rsidR="00417D92">
        <w:t>.</w:t>
      </w:r>
    </w:p>
    <w:p w:rsidR="009B2F8E" w:rsidRDefault="00BC7FA5" w:rsidP="00BC7FA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AE4BD6">
        <w:t>в авансовых отчетах заполнять обязательные для заполнения реквизиты</w:t>
      </w:r>
      <w:r>
        <w:t>, с</w:t>
      </w:r>
      <w:r w:rsidR="009B2F8E" w:rsidRPr="00AE4BD6">
        <w:t>огласно</w:t>
      </w:r>
      <w:r w:rsidR="009B2F8E">
        <w:rPr>
          <w:bCs/>
        </w:rPr>
        <w:t xml:space="preserve"> требованиям</w:t>
      </w:r>
      <w:r w:rsidR="009B2F8E" w:rsidRPr="00AE4BD6">
        <w:rPr>
          <w:bCs/>
        </w:rPr>
        <w:t>,</w:t>
      </w:r>
      <w:r w:rsidR="009B2F8E">
        <w:rPr>
          <w:bCs/>
        </w:rPr>
        <w:t xml:space="preserve"> изложенным</w:t>
      </w:r>
      <w:r w:rsidR="009B2F8E" w:rsidRPr="00AE4BD6">
        <w:rPr>
          <w:bCs/>
        </w:rPr>
        <w:t xml:space="preserve"> в</w:t>
      </w:r>
      <w:r>
        <w:t xml:space="preserve"> Приказе № 173, Приказе № 52н;</w:t>
      </w:r>
    </w:p>
    <w:p w:rsidR="00D10B4D" w:rsidRDefault="005B0F1C" w:rsidP="00D10B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B0F1C">
        <w:t>- не допускать нарушений норм трудового законодательства</w:t>
      </w:r>
      <w:r w:rsidR="009B0B13">
        <w:t xml:space="preserve">, </w:t>
      </w:r>
      <w:r w:rsidR="009B0B13" w:rsidRPr="00442D82">
        <w:rPr>
          <w:rFonts w:eastAsia="Calibri"/>
        </w:rPr>
        <w:t>при прекра</w:t>
      </w:r>
      <w:r w:rsidR="009B0B13">
        <w:rPr>
          <w:rFonts w:eastAsia="Calibri"/>
        </w:rPr>
        <w:t>щении трудового договора выплату</w:t>
      </w:r>
      <w:r w:rsidR="009B0B13" w:rsidRPr="00442D82">
        <w:rPr>
          <w:rFonts w:eastAsia="Calibri"/>
        </w:rPr>
        <w:t xml:space="preserve"> всех сумм, причитающихся работнику от работодателя, производит</w:t>
      </w:r>
      <w:r w:rsidR="009B0B13">
        <w:rPr>
          <w:rFonts w:eastAsia="Calibri"/>
        </w:rPr>
        <w:t>ь в день увольнения работника, с</w:t>
      </w:r>
      <w:r w:rsidR="009B0B13" w:rsidRPr="00442D82">
        <w:rPr>
          <w:rFonts w:eastAsia="Calibri"/>
        </w:rPr>
        <w:t>огласно статье 140 ТК РФ</w:t>
      </w:r>
      <w:r w:rsidR="009B0B13">
        <w:rPr>
          <w:rFonts w:eastAsia="Calibri"/>
        </w:rPr>
        <w:t>;</w:t>
      </w:r>
    </w:p>
    <w:p w:rsidR="00137014" w:rsidRDefault="00137014" w:rsidP="005B0F1C">
      <w:pPr>
        <w:pStyle w:val="ConsPlusNormal"/>
        <w:ind w:firstLine="709"/>
        <w:jc w:val="both"/>
      </w:pPr>
      <w:r w:rsidRPr="005B0F1C">
        <w:t>- принять меры дисциплинарной ответственности к лицам ответственным за осуществление финансово-хозяйственной деятельности.</w:t>
      </w:r>
    </w:p>
    <w:p w:rsidR="00DF0A2B" w:rsidRDefault="00DF0A2B" w:rsidP="009D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BC7FA5">
        <w:rPr>
          <w:rFonts w:ascii="Times New Roman" w:hAnsi="Times New Roman" w:cs="Times New Roman"/>
          <w:sz w:val="24"/>
          <w:szCs w:val="24"/>
        </w:rPr>
        <w:t>20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BC7FA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8874DA">
        <w:rPr>
          <w:rFonts w:ascii="Times New Roman" w:hAnsi="Times New Roman" w:cs="Times New Roman"/>
          <w:sz w:val="24"/>
          <w:szCs w:val="24"/>
        </w:rPr>
        <w:t>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0A4CE4" w:rsidRDefault="000A4CE4" w:rsidP="008874DA">
      <w:pPr>
        <w:rPr>
          <w:noProof/>
        </w:rPr>
      </w:pPr>
    </w:p>
    <w:sectPr w:rsidR="000A4CE4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840DE"/>
    <w:rsid w:val="00085D19"/>
    <w:rsid w:val="000A100D"/>
    <w:rsid w:val="000A340E"/>
    <w:rsid w:val="000A4CE4"/>
    <w:rsid w:val="000A6A31"/>
    <w:rsid w:val="000A7FDD"/>
    <w:rsid w:val="000F3744"/>
    <w:rsid w:val="00102A21"/>
    <w:rsid w:val="00137014"/>
    <w:rsid w:val="00156BF8"/>
    <w:rsid w:val="00196700"/>
    <w:rsid w:val="001B0D8C"/>
    <w:rsid w:val="001C5E77"/>
    <w:rsid w:val="001D6A4E"/>
    <w:rsid w:val="001E4E3D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07719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D46ED"/>
    <w:rsid w:val="003F1E26"/>
    <w:rsid w:val="003F2196"/>
    <w:rsid w:val="00410D34"/>
    <w:rsid w:val="0041746F"/>
    <w:rsid w:val="00417D92"/>
    <w:rsid w:val="00442D82"/>
    <w:rsid w:val="00447748"/>
    <w:rsid w:val="004508E6"/>
    <w:rsid w:val="00471719"/>
    <w:rsid w:val="00472DAD"/>
    <w:rsid w:val="004C372E"/>
    <w:rsid w:val="004F7A4B"/>
    <w:rsid w:val="005030AE"/>
    <w:rsid w:val="00506F45"/>
    <w:rsid w:val="00522B3C"/>
    <w:rsid w:val="00525C4E"/>
    <w:rsid w:val="0053209C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734F"/>
    <w:rsid w:val="006727F1"/>
    <w:rsid w:val="006A5267"/>
    <w:rsid w:val="006A6D1A"/>
    <w:rsid w:val="006B1F5F"/>
    <w:rsid w:val="006B7318"/>
    <w:rsid w:val="006D37C2"/>
    <w:rsid w:val="006E5E31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FF8"/>
    <w:rsid w:val="009B0B13"/>
    <w:rsid w:val="009B2F8E"/>
    <w:rsid w:val="009B423F"/>
    <w:rsid w:val="009C5E10"/>
    <w:rsid w:val="009D4CCA"/>
    <w:rsid w:val="009E30CE"/>
    <w:rsid w:val="009F03F2"/>
    <w:rsid w:val="00A04C90"/>
    <w:rsid w:val="00A22238"/>
    <w:rsid w:val="00A4092D"/>
    <w:rsid w:val="00A82029"/>
    <w:rsid w:val="00A8490A"/>
    <w:rsid w:val="00AB4AAB"/>
    <w:rsid w:val="00AC1DEC"/>
    <w:rsid w:val="00AF0181"/>
    <w:rsid w:val="00AF2465"/>
    <w:rsid w:val="00B01C0A"/>
    <w:rsid w:val="00B84F3C"/>
    <w:rsid w:val="00BB0709"/>
    <w:rsid w:val="00BC4EC8"/>
    <w:rsid w:val="00BC7FA5"/>
    <w:rsid w:val="00BD09BC"/>
    <w:rsid w:val="00C04F8E"/>
    <w:rsid w:val="00C2613A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57DA"/>
    <w:rsid w:val="00D44F46"/>
    <w:rsid w:val="00D7261D"/>
    <w:rsid w:val="00DB200F"/>
    <w:rsid w:val="00DC7FB2"/>
    <w:rsid w:val="00DE7681"/>
    <w:rsid w:val="00DF0A2B"/>
    <w:rsid w:val="00E044C2"/>
    <w:rsid w:val="00E10EE4"/>
    <w:rsid w:val="00E13513"/>
    <w:rsid w:val="00E44847"/>
    <w:rsid w:val="00E46977"/>
    <w:rsid w:val="00E52E0A"/>
    <w:rsid w:val="00E550BF"/>
    <w:rsid w:val="00E632D2"/>
    <w:rsid w:val="00E72AB0"/>
    <w:rsid w:val="00EF3BCE"/>
    <w:rsid w:val="00EF7050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9627C3132E1F466D17EF492C5CD7503F89B7332FE225360961E29u528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EC3A-7BA7-45E7-B4CA-ED5FBC8D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4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44</cp:revision>
  <cp:lastPrinted>2016-07-22T10:25:00Z</cp:lastPrinted>
  <dcterms:created xsi:type="dcterms:W3CDTF">2014-04-29T03:53:00Z</dcterms:created>
  <dcterms:modified xsi:type="dcterms:W3CDTF">2016-07-22T10:25:00Z</dcterms:modified>
</cp:coreProperties>
</file>